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 w:rsidP="009246AC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9246AC">
              <w:rPr>
                <w:rFonts w:ascii="Georgia"/>
                <w:w w:val="115"/>
                <w:sz w:val="33"/>
              </w:rPr>
              <w:t xml:space="preserve">ATTADANCE </w:t>
            </w:r>
          </w:p>
        </w:tc>
      </w:tr>
    </w:tbl>
    <w:p w:rsidR="006219FC" w:rsidRPr="00827880" w:rsidRDefault="00B44A38" w:rsidP="006219FC">
      <w:pPr>
        <w:rPr>
          <w:sz w:val="32"/>
          <w:szCs w:val="32"/>
        </w:rPr>
      </w:pPr>
      <w:r>
        <w:rPr>
          <w:sz w:val="32"/>
          <w:szCs w:val="32"/>
        </w:rPr>
        <w:t>Computer handover</w:t>
      </w:r>
      <w:bookmarkStart w:id="0" w:name="_GoBack"/>
      <w:bookmarkEnd w:id="0"/>
      <w:r w:rsidR="00662F16">
        <w:rPr>
          <w:sz w:val="32"/>
          <w:szCs w:val="32"/>
        </w:rPr>
        <w:t xml:space="preserve"> </w:t>
      </w:r>
      <w:r w:rsidR="00FC731E">
        <w:rPr>
          <w:sz w:val="32"/>
          <w:szCs w:val="32"/>
        </w:rPr>
        <w:t>on</w:t>
      </w:r>
      <w:r w:rsidR="00FB189A">
        <w:rPr>
          <w:sz w:val="32"/>
          <w:szCs w:val="32"/>
        </w:rPr>
        <w:t xml:space="preserve"> 21</w:t>
      </w:r>
      <w:r w:rsidR="00FB189A" w:rsidRPr="00FB189A">
        <w:rPr>
          <w:sz w:val="32"/>
          <w:szCs w:val="32"/>
          <w:vertAlign w:val="superscript"/>
        </w:rPr>
        <w:t>st</w:t>
      </w:r>
      <w:r w:rsidR="00FB189A">
        <w:rPr>
          <w:sz w:val="32"/>
          <w:szCs w:val="32"/>
        </w:rPr>
        <w:t xml:space="preserve"> December 2024</w:t>
      </w:r>
      <w:r w:rsidR="006219FC"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 w:rsidR="00662F16">
        <w:rPr>
          <w:sz w:val="32"/>
          <w:szCs w:val="32"/>
        </w:rPr>
        <w:t>8</w:t>
      </w:r>
      <w:r w:rsidR="00FB189A">
        <w:rPr>
          <w:sz w:val="32"/>
          <w:szCs w:val="32"/>
        </w:rPr>
        <w:t>.30</w:t>
      </w:r>
      <w:r w:rsidR="00E25E79">
        <w:rPr>
          <w:sz w:val="32"/>
          <w:szCs w:val="32"/>
        </w:rPr>
        <w:t xml:space="preserve">pm </w:t>
      </w:r>
      <w:r w:rsidR="00FB189A">
        <w:rPr>
          <w:sz w:val="32"/>
          <w:szCs w:val="32"/>
        </w:rPr>
        <w:t>–</w:t>
      </w:r>
      <w:r w:rsidR="00662F16">
        <w:rPr>
          <w:sz w:val="32"/>
          <w:szCs w:val="32"/>
        </w:rPr>
        <w:t xml:space="preserve">Wattegama </w:t>
      </w:r>
      <w:r w:rsidR="00FB189A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>The following members are conformed</w:t>
      </w:r>
      <w:proofErr w:type="gramStart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 xml:space="preserve"> :</w:t>
      </w:r>
      <w:proofErr w:type="gramEnd"/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1.</w:t>
      </w:r>
      <w:r w:rsidRPr="009246AC">
        <w:rPr>
          <w:sz w:val="32"/>
          <w:szCs w:val="32"/>
        </w:rPr>
        <w:tab/>
        <w:t xml:space="preserve">Lion Chandran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2.</w:t>
      </w:r>
      <w:r w:rsidRPr="009246AC">
        <w:rPr>
          <w:sz w:val="32"/>
          <w:szCs w:val="32"/>
        </w:rPr>
        <w:tab/>
        <w:t>L/L Krishanthi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3.</w:t>
      </w:r>
      <w:r w:rsidRPr="009246AC">
        <w:rPr>
          <w:sz w:val="32"/>
          <w:szCs w:val="32"/>
        </w:rPr>
        <w:tab/>
        <w:t>Lion Dr. Asela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4.</w:t>
      </w:r>
      <w:r w:rsidRPr="009246AC">
        <w:rPr>
          <w:sz w:val="32"/>
          <w:szCs w:val="32"/>
        </w:rPr>
        <w:tab/>
        <w:t>Lion Srilal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5.</w:t>
      </w:r>
      <w:r w:rsidRPr="009246AC">
        <w:rPr>
          <w:sz w:val="32"/>
          <w:szCs w:val="32"/>
        </w:rPr>
        <w:tab/>
        <w:t>L/L Christine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6.</w:t>
      </w:r>
      <w:r w:rsidRPr="009246AC">
        <w:rPr>
          <w:sz w:val="32"/>
          <w:szCs w:val="32"/>
        </w:rPr>
        <w:tab/>
        <w:t>Lion Kamal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7.</w:t>
      </w:r>
      <w:r w:rsidRPr="009246AC">
        <w:rPr>
          <w:sz w:val="32"/>
          <w:szCs w:val="32"/>
        </w:rPr>
        <w:tab/>
        <w:t>Lion Thushari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8.</w:t>
      </w:r>
      <w:r w:rsidRPr="009246AC">
        <w:rPr>
          <w:sz w:val="32"/>
          <w:szCs w:val="32"/>
        </w:rPr>
        <w:tab/>
      </w:r>
      <w:proofErr w:type="spellStart"/>
      <w:r w:rsidRPr="009246AC">
        <w:rPr>
          <w:sz w:val="32"/>
          <w:szCs w:val="32"/>
        </w:rPr>
        <w:t>DawminiAbeykoon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9.</w:t>
      </w:r>
      <w:r w:rsidRPr="009246AC">
        <w:rPr>
          <w:sz w:val="32"/>
          <w:szCs w:val="32"/>
        </w:rPr>
        <w:tab/>
        <w:t>Lion Siva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10.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Shiehara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11.</w:t>
      </w:r>
      <w:r w:rsidRPr="009246AC">
        <w:rPr>
          <w:sz w:val="32"/>
          <w:szCs w:val="32"/>
        </w:rPr>
        <w:tab/>
        <w:t>Lion Priyantha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12.</w:t>
      </w:r>
      <w:r w:rsidRPr="009246AC">
        <w:rPr>
          <w:sz w:val="32"/>
          <w:szCs w:val="32"/>
        </w:rPr>
        <w:tab/>
        <w:t>L/L Pradeepa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13.</w:t>
      </w:r>
      <w:r w:rsidRPr="009246AC">
        <w:rPr>
          <w:sz w:val="32"/>
          <w:szCs w:val="32"/>
        </w:rPr>
        <w:tab/>
        <w:t>Lion Raj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14.</w:t>
      </w:r>
      <w:r w:rsidRPr="009246AC">
        <w:rPr>
          <w:sz w:val="32"/>
          <w:szCs w:val="32"/>
        </w:rPr>
        <w:tab/>
        <w:t>Lion Menaka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15.</w:t>
      </w:r>
      <w:r w:rsidRPr="009246AC">
        <w:rPr>
          <w:sz w:val="32"/>
          <w:szCs w:val="32"/>
        </w:rPr>
        <w:tab/>
        <w:t>Lion Sunethra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16.</w:t>
      </w:r>
      <w:r w:rsidRPr="009246AC">
        <w:rPr>
          <w:sz w:val="32"/>
          <w:szCs w:val="32"/>
        </w:rPr>
        <w:tab/>
        <w:t>Lion Indu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17.</w:t>
      </w:r>
      <w:r w:rsidRPr="009246AC">
        <w:rPr>
          <w:sz w:val="32"/>
          <w:szCs w:val="32"/>
        </w:rPr>
        <w:tab/>
        <w:t>Lion Austin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18.</w:t>
      </w:r>
      <w:r w:rsidRPr="009246AC">
        <w:rPr>
          <w:sz w:val="32"/>
          <w:szCs w:val="32"/>
        </w:rPr>
        <w:tab/>
        <w:t>Lion Jayasena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19.</w:t>
      </w:r>
      <w:r w:rsidRPr="009246AC">
        <w:rPr>
          <w:sz w:val="32"/>
          <w:szCs w:val="32"/>
        </w:rPr>
        <w:tab/>
        <w:t xml:space="preserve">Lion </w:t>
      </w:r>
      <w:proofErr w:type="spellStart"/>
      <w:r w:rsidRPr="009246AC">
        <w:rPr>
          <w:sz w:val="32"/>
          <w:szCs w:val="32"/>
        </w:rPr>
        <w:t>Nandan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20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Dileepa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21.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Pabashini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22. Ravi Ramanathan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23</w:t>
      </w:r>
      <w:proofErr w:type="gramStart"/>
      <w:r w:rsidRPr="009246AC">
        <w:rPr>
          <w:sz w:val="32"/>
          <w:szCs w:val="32"/>
        </w:rPr>
        <w:t>.L</w:t>
      </w:r>
      <w:proofErr w:type="gramEnd"/>
      <w:r w:rsidRPr="009246AC">
        <w:rPr>
          <w:sz w:val="32"/>
          <w:szCs w:val="32"/>
        </w:rPr>
        <w:t xml:space="preserve">/L </w:t>
      </w:r>
      <w:proofErr w:type="spellStart"/>
      <w:r w:rsidRPr="009246AC">
        <w:rPr>
          <w:sz w:val="32"/>
          <w:szCs w:val="32"/>
        </w:rPr>
        <w:t>Jegajothi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24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Ravi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>(Colombo)</w:t>
      </w:r>
    </w:p>
    <w:p w:rsidR="00132442" w:rsidRPr="00F8297E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25</w:t>
      </w:r>
      <w:proofErr w:type="gramStart"/>
      <w:r w:rsidRPr="009246AC">
        <w:rPr>
          <w:sz w:val="32"/>
          <w:szCs w:val="32"/>
        </w:rPr>
        <w:t>.Jeevan</w:t>
      </w:r>
      <w:proofErr w:type="gramEnd"/>
      <w:r w:rsidRPr="009246AC">
        <w:rPr>
          <w:sz w:val="32"/>
          <w:szCs w:val="32"/>
        </w:rPr>
        <w:t xml:space="preserve"> (Media)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62F16"/>
    <w:rsid w:val="0069741C"/>
    <w:rsid w:val="00827880"/>
    <w:rsid w:val="009246AC"/>
    <w:rsid w:val="00A00D26"/>
    <w:rsid w:val="00A06D8B"/>
    <w:rsid w:val="00AD3C81"/>
    <w:rsid w:val="00B44A38"/>
    <w:rsid w:val="00C15F34"/>
    <w:rsid w:val="00DE4E40"/>
    <w:rsid w:val="00E25E79"/>
    <w:rsid w:val="00F00F91"/>
    <w:rsid w:val="00F8297E"/>
    <w:rsid w:val="00FB189A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3</cp:revision>
  <dcterms:created xsi:type="dcterms:W3CDTF">2025-01-17T02:01:00Z</dcterms:created>
  <dcterms:modified xsi:type="dcterms:W3CDTF">2025-04-24T00:14:00Z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