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479B" w14:textId="02C16175" w:rsidR="001E5099" w:rsidRDefault="001E5099">
      <w:r>
        <w:t xml:space="preserve">Attendance </w:t>
      </w:r>
    </w:p>
    <w:p w14:paraId="3D6DDD5C" w14:textId="169F959A" w:rsidR="001E5099" w:rsidRDefault="001E5099">
      <w:r>
        <w:t xml:space="preserve">Lion Ajantha Wijesundara </w:t>
      </w:r>
    </w:p>
    <w:p w14:paraId="09490280" w14:textId="0B495825" w:rsidR="001E5099" w:rsidRDefault="001E5099">
      <w:r>
        <w:t xml:space="preserve">Galaxy of Angels contributions </w:t>
      </w:r>
    </w:p>
    <w:p w14:paraId="52C32DD3" w14:textId="2B1EAE6C" w:rsidR="001E5099" w:rsidRDefault="001E5099">
      <w:r w:rsidRPr="001E5099">
        <w:drawing>
          <wp:inline distT="0" distB="0" distL="0" distR="0" wp14:anchorId="5316352F" wp14:editId="7C75CDF1">
            <wp:extent cx="5943600" cy="2773045"/>
            <wp:effectExtent l="0" t="0" r="0" b="8255"/>
            <wp:docPr id="1717652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521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99"/>
    <w:rsid w:val="00197C01"/>
    <w:rsid w:val="001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B43B"/>
  <w15:chartTrackingRefBased/>
  <w15:docId w15:val="{C14F56EB-D103-449F-98C7-805DA22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1</cp:revision>
  <dcterms:created xsi:type="dcterms:W3CDTF">2025-02-19T01:02:00Z</dcterms:created>
  <dcterms:modified xsi:type="dcterms:W3CDTF">2025-02-19T01:05:00Z</dcterms:modified>
</cp:coreProperties>
</file>