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B19A" w14:textId="2C0A83E4" w:rsidR="00730EE8" w:rsidRDefault="005A3874">
      <w:r w:rsidRPr="005A3874">
        <w:drawing>
          <wp:inline distT="0" distB="0" distL="0" distR="0" wp14:anchorId="32335C83" wp14:editId="769B6C9B">
            <wp:extent cx="5731510" cy="25228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29B85" w14:textId="58C57F27" w:rsidR="005A3874" w:rsidRDefault="005A3874">
      <w:r>
        <w:t>Except for Reading Spectacles we paid for rest totalling 21,000.00</w:t>
      </w:r>
    </w:p>
    <w:sectPr w:rsidR="005A3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74"/>
    <w:rsid w:val="005A3874"/>
    <w:rsid w:val="0073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74F41"/>
  <w15:chartTrackingRefBased/>
  <w15:docId w15:val="{C49EC28A-20B7-47DC-A1CE-72B27601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Dumithri Perera</dc:creator>
  <cp:keywords/>
  <dc:description/>
  <cp:lastModifiedBy>Dumithri Perera</cp:lastModifiedBy>
  <cp:revision>1</cp:revision>
  <dcterms:created xsi:type="dcterms:W3CDTF">2025-05-01T05:43:00Z</dcterms:created>
  <dcterms:modified xsi:type="dcterms:W3CDTF">2025-05-01T05:44:00Z</dcterms:modified>
</cp:coreProperties>
</file>