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4A3C" w14:textId="25C4BF0B" w:rsidR="002D1E6D" w:rsidRDefault="000C3A80">
      <w:r>
        <w:t>No Billing Proof for this project</w:t>
      </w:r>
    </w:p>
    <w:sectPr w:rsidR="002D1E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80"/>
    <w:rsid w:val="000C3A80"/>
    <w:rsid w:val="002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6D052"/>
  <w15:chartTrackingRefBased/>
  <w15:docId w15:val="{08017A08-E032-4269-A1E1-9CB5EDC0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Dumithri Perera</dc:creator>
  <cp:keywords/>
  <dc:description/>
  <cp:lastModifiedBy>Dumithri Perera</cp:lastModifiedBy>
  <cp:revision>1</cp:revision>
  <dcterms:created xsi:type="dcterms:W3CDTF">2025-05-01T09:30:00Z</dcterms:created>
  <dcterms:modified xsi:type="dcterms:W3CDTF">2025-05-01T09:31:00Z</dcterms:modified>
</cp:coreProperties>
</file>