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DD9C">
      <w:r>
        <mc:AlternateContent>
          <mc:Choice Requires="wpg">
            <w:drawing>
              <wp:anchor distT="0" distB="0" distL="114300" distR="114300" simplePos="0" relativeHeight="251659264" behindDoc="0" locked="0" layoutInCell="1" allowOverlap="1">
                <wp:simplePos x="0" y="0"/>
                <wp:positionH relativeFrom="column">
                  <wp:posOffset>-438150</wp:posOffset>
                </wp:positionH>
                <wp:positionV relativeFrom="paragraph">
                  <wp:posOffset>-561975</wp:posOffset>
                </wp:positionV>
                <wp:extent cx="6800850" cy="1733550"/>
                <wp:effectExtent l="0" t="0" r="19050" b="19050"/>
                <wp:wrapNone/>
                <wp:docPr id="1177606589" name="Group 3"/>
                <wp:cNvGraphicFramePr/>
                <a:graphic xmlns:a="http://schemas.openxmlformats.org/drawingml/2006/main">
                  <a:graphicData uri="http://schemas.microsoft.com/office/word/2010/wordprocessingGroup">
                    <wpg:wgp>
                      <wpg:cNvGrpSpPr/>
                      <wpg:grpSpPr>
                        <a:xfrm>
                          <a:off x="0" y="0"/>
                          <a:ext cx="6800850" cy="1733550"/>
                          <a:chOff x="0" y="0"/>
                          <a:chExt cx="6800850" cy="1733550"/>
                        </a:xfrm>
                      </wpg:grpSpPr>
                      <wps:wsp>
                        <wps:cNvPr id="1616616581" name="Text Box 1"/>
                        <wps:cNvSpPr txBox="1"/>
                        <wps:spPr>
                          <a:xfrm>
                            <a:off x="0" y="0"/>
                            <a:ext cx="6800850" cy="1733550"/>
                          </a:xfrm>
                          <a:prstGeom prst="rect">
                            <a:avLst/>
                          </a:prstGeom>
                          <a:solidFill>
                            <a:schemeClr val="lt1"/>
                          </a:solidFill>
                          <a:ln w="6350">
                            <a:solidFill>
                              <a:prstClr val="black"/>
                            </a:solidFill>
                          </a:ln>
                        </wps:spPr>
                        <wps:txbx>
                          <w:txbxContent>
                            <w:p w14:paraId="598419A5">
                              <w:r>
                                <w:drawing>
                                  <wp:inline distT="0" distB="0" distL="0" distR="0">
                                    <wp:extent cx="1384300" cy="1311910"/>
                                    <wp:effectExtent l="0" t="0" r="6350" b="2540"/>
                                    <wp:docPr id="314849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49807" name="Picture 1"/>
                                            <pic:cNvPicPr>
                                              <a:picLocks noChangeAspect="1"/>
                                            </pic:cNvPicPr>
                                          </pic:nvPicPr>
                                          <pic:blipFill>
                                            <a:blip r:embed="rId6"/>
                                            <a:stretch>
                                              <a:fillRect/>
                                            </a:stretch>
                                          </pic:blipFill>
                                          <pic:spPr>
                                            <a:xfrm>
                                              <a:off x="0" y="0"/>
                                              <a:ext cx="1384300" cy="1311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2480159" name="Text Box 2"/>
                        <wps:cNvSpPr txBox="1"/>
                        <wps:spPr>
                          <a:xfrm>
                            <a:off x="1581150" y="85725"/>
                            <a:ext cx="4572000" cy="1600200"/>
                          </a:xfrm>
                          <a:prstGeom prst="rect">
                            <a:avLst/>
                          </a:prstGeom>
                          <a:solidFill>
                            <a:srgbClr val="FFC000"/>
                          </a:solidFill>
                          <a:ln w="6350">
                            <a:noFill/>
                          </a:ln>
                        </wps:spPr>
                        <wps:txbx>
                          <w:txbxContent>
                            <w:p w14:paraId="14C115E1">
                              <w:pPr>
                                <w:jc w:val="center"/>
                                <w:rPr>
                                  <w:rFonts w:ascii="Cambria" w:hAnsi="Cambria"/>
                                  <w:b/>
                                  <w:bCs/>
                                </w:rPr>
                              </w:pPr>
                              <w:r>
                                <w:rPr>
                                  <w:rFonts w:ascii="Cambria" w:hAnsi="Cambria"/>
                                  <w:b/>
                                  <w:bCs/>
                                </w:rPr>
                                <w:t>Lions Clubs International</w:t>
                              </w:r>
                            </w:p>
                            <w:p w14:paraId="63D3F691">
                              <w:pPr>
                                <w:jc w:val="center"/>
                                <w:rPr>
                                  <w:rFonts w:ascii="Cambria" w:hAnsi="Cambria"/>
                                  <w:b/>
                                  <w:bCs/>
                                </w:rPr>
                              </w:pPr>
                              <w:r>
                                <w:rPr>
                                  <w:rFonts w:ascii="Cambria" w:hAnsi="Cambria"/>
                                  <w:b/>
                                  <w:bCs/>
                                </w:rPr>
                                <w:t>District 306C1</w:t>
                              </w:r>
                            </w:p>
                            <w:p w14:paraId="3803B12A">
                              <w:pPr>
                                <w:jc w:val="center"/>
                                <w:rPr>
                                  <w:rFonts w:ascii="Cambria" w:hAnsi="Cambria"/>
                                  <w:b/>
                                  <w:bCs/>
                                  <w:sz w:val="32"/>
                                  <w:szCs w:val="32"/>
                                </w:rPr>
                              </w:pPr>
                              <w:r>
                                <w:rPr>
                                  <w:rFonts w:ascii="Cambria" w:hAnsi="Cambria"/>
                                  <w:b/>
                                  <w:bCs/>
                                  <w:sz w:val="32"/>
                                  <w:szCs w:val="32"/>
                                </w:rPr>
                                <w:t>Lions Club of Avissawella</w:t>
                              </w:r>
                            </w:p>
                            <w:p w14:paraId="38E07D84">
                              <w:pPr>
                                <w:jc w:val="center"/>
                                <w:rPr>
                                  <w:rFonts w:hint="default" w:ascii="Cambria" w:hAnsi="Cambria"/>
                                  <w:b/>
                                  <w:bCs/>
                                  <w:sz w:val="32"/>
                                  <w:szCs w:val="32"/>
                                  <w:lang w:val="en-US"/>
                                </w:rPr>
                              </w:pPr>
                              <w:r>
                                <w:rPr>
                                  <w:rFonts w:ascii="Cambria" w:hAnsi="Cambria"/>
                                  <w:b/>
                                  <w:bCs/>
                                  <w:sz w:val="32"/>
                                  <w:szCs w:val="32"/>
                                </w:rPr>
                                <w:t>202</w:t>
                              </w:r>
                              <w:r>
                                <w:rPr>
                                  <w:rFonts w:hint="default" w:ascii="Cambria" w:hAnsi="Cambria"/>
                                  <w:b/>
                                  <w:bCs/>
                                  <w:sz w:val="32"/>
                                  <w:szCs w:val="32"/>
                                  <w:lang w:val="en-US"/>
                                </w:rPr>
                                <w:t>4</w:t>
                              </w:r>
                              <w:r>
                                <w:rPr>
                                  <w:rFonts w:ascii="Cambria" w:hAnsi="Cambria"/>
                                  <w:b/>
                                  <w:bCs/>
                                  <w:sz w:val="32"/>
                                  <w:szCs w:val="32"/>
                                </w:rPr>
                                <w:t xml:space="preserve"> – 202</w:t>
                              </w:r>
                              <w:r>
                                <w:rPr>
                                  <w:rFonts w:hint="default" w:ascii="Cambria" w:hAnsi="Cambria"/>
                                  <w:b/>
                                  <w:bCs/>
                                  <w:sz w:val="32"/>
                                  <w:szCs w:val="32"/>
                                  <w:lang w:val="en-US"/>
                                </w:rPr>
                                <w:t>5</w:t>
                              </w:r>
                            </w:p>
                            <w:p w14:paraId="018C9ABD">
                              <w:pPr>
                                <w:rPr>
                                  <w:rFonts w:ascii="Cambria" w:hAnsi="Cambria"/>
                                  <w:b/>
                                  <w:bCs/>
                                  <w:sz w:val="20"/>
                                  <w:szCs w:val="20"/>
                                </w:rPr>
                              </w:pPr>
                              <w:r>
                                <w:rPr>
                                  <w:rFonts w:ascii="Cambria" w:hAnsi="Cambria"/>
                                  <w:b/>
                                  <w:bCs/>
                                  <w:sz w:val="20"/>
                                  <w:szCs w:val="20"/>
                                </w:rPr>
                                <w:t>Club No: 045935</w:t>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 xml:space="preserve"> Chartered on: 05/03/1986</w:t>
                              </w:r>
                            </w:p>
                            <w:p w14:paraId="6D806C24">
                              <w:pPr>
                                <w:rPr>
                                  <w:rFonts w:ascii="Cambria" w:hAnsi="Cambria"/>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3" o:spid="_x0000_s1026" o:spt="203" style="position:absolute;left:0pt;margin-left:-34.5pt;margin-top:-44.25pt;height:136.5pt;width:535.5pt;z-index:251659264;mso-width-relative:page;mso-height-relative:page;" coordsize="6800850,1733550" o:gfxdata="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ZwY3q9sAAAAMAQAADwAA&#10;AAAAAAABACAAAAAiAAAAZHJzL2Rvd25yZXYueG1sUEsBAhQAFAAAAAgAh07iQDs84mv3AgAAvAgA&#10;AA4AAAAAAAAAAQAgAAAAKgEAAGRycy9lMm9Eb2MueG1sUEsFBgAAAAAGAAYAWQEAAJMGAAAAAA==&#10;">
                <o:lock v:ext="edit" aspectratio="f"/>
                <v:shape id="Text Box 1" o:spid="_x0000_s1026" o:spt="202" type="#_x0000_t202" style="position:absolute;left:0;top:0;height:1733550;width:6800850;" fillcolor="#FFFFFF [3201]" filled="t" stroked="t" coordsize="21600,21600" o:gfxdata="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mxU8&#10;wAAAAOM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w:txbxContent>
                      <w:p w14:paraId="598419A5">
                        <w:r>
                          <w:drawing>
                            <wp:inline distT="0" distB="0" distL="0" distR="0">
                              <wp:extent cx="1384300" cy="1311910"/>
                              <wp:effectExtent l="0" t="0" r="6350" b="2540"/>
                              <wp:docPr id="314849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49807" name="Picture 1"/>
                                      <pic:cNvPicPr>
                                        <a:picLocks noChangeAspect="1"/>
                                      </pic:cNvPicPr>
                                    </pic:nvPicPr>
                                    <pic:blipFill>
                                      <a:blip r:embed="rId6"/>
                                      <a:stretch>
                                        <a:fillRect/>
                                      </a:stretch>
                                    </pic:blipFill>
                                    <pic:spPr>
                                      <a:xfrm>
                                        <a:off x="0" y="0"/>
                                        <a:ext cx="1384300" cy="1311910"/>
                                      </a:xfrm>
                                      <a:prstGeom prst="rect">
                                        <a:avLst/>
                                      </a:prstGeom>
                                    </pic:spPr>
                                  </pic:pic>
                                </a:graphicData>
                              </a:graphic>
                            </wp:inline>
                          </w:drawing>
                        </w:r>
                      </w:p>
                    </w:txbxContent>
                  </v:textbox>
                </v:shape>
                <v:shape id="Text Box 2" o:spid="_x0000_s1026" o:spt="202" type="#_x0000_t202" style="position:absolute;left:1581150;top:85725;height:1600200;width:4572000;" fillcolor="#FFC000" filled="t" stroked="f" coordsize="21600,21600" o:gfxdata="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H7rw8QAAADiAAAADwAAAAAAAAABACAAAAAiAAAAZHJzL2Rvd25yZXYueG1sUEsBAhQAFAAAAAgA&#10;h07iQDMvBZ47AAAAOQAAABAAAAAAAAAAAQAgAAAAEwEAAGRycy9zaGFwZXhtbC54bWxQSwUGAAAA&#10;AAYABgBbAQAAvQMAAAAA&#10;">
                  <v:fill on="t" focussize="0,0"/>
                  <v:stroke on="f" weight="0.5pt"/>
                  <v:imagedata o:title=""/>
                  <o:lock v:ext="edit" aspectratio="f"/>
                  <v:textbox>
                    <w:txbxContent>
                      <w:p w14:paraId="14C115E1">
                        <w:pPr>
                          <w:jc w:val="center"/>
                          <w:rPr>
                            <w:rFonts w:ascii="Cambria" w:hAnsi="Cambria"/>
                            <w:b/>
                            <w:bCs/>
                          </w:rPr>
                        </w:pPr>
                        <w:r>
                          <w:rPr>
                            <w:rFonts w:ascii="Cambria" w:hAnsi="Cambria"/>
                            <w:b/>
                            <w:bCs/>
                          </w:rPr>
                          <w:t>Lions Clubs International</w:t>
                        </w:r>
                      </w:p>
                      <w:p w14:paraId="63D3F691">
                        <w:pPr>
                          <w:jc w:val="center"/>
                          <w:rPr>
                            <w:rFonts w:ascii="Cambria" w:hAnsi="Cambria"/>
                            <w:b/>
                            <w:bCs/>
                          </w:rPr>
                        </w:pPr>
                        <w:r>
                          <w:rPr>
                            <w:rFonts w:ascii="Cambria" w:hAnsi="Cambria"/>
                            <w:b/>
                            <w:bCs/>
                          </w:rPr>
                          <w:t>District 306C1</w:t>
                        </w:r>
                      </w:p>
                      <w:p w14:paraId="3803B12A">
                        <w:pPr>
                          <w:jc w:val="center"/>
                          <w:rPr>
                            <w:rFonts w:ascii="Cambria" w:hAnsi="Cambria"/>
                            <w:b/>
                            <w:bCs/>
                            <w:sz w:val="32"/>
                            <w:szCs w:val="32"/>
                          </w:rPr>
                        </w:pPr>
                        <w:r>
                          <w:rPr>
                            <w:rFonts w:ascii="Cambria" w:hAnsi="Cambria"/>
                            <w:b/>
                            <w:bCs/>
                            <w:sz w:val="32"/>
                            <w:szCs w:val="32"/>
                          </w:rPr>
                          <w:t>Lions Club of Avissawella</w:t>
                        </w:r>
                      </w:p>
                      <w:p w14:paraId="38E07D84">
                        <w:pPr>
                          <w:jc w:val="center"/>
                          <w:rPr>
                            <w:rFonts w:hint="default" w:ascii="Cambria" w:hAnsi="Cambria"/>
                            <w:b/>
                            <w:bCs/>
                            <w:sz w:val="32"/>
                            <w:szCs w:val="32"/>
                            <w:lang w:val="en-US"/>
                          </w:rPr>
                        </w:pPr>
                        <w:r>
                          <w:rPr>
                            <w:rFonts w:ascii="Cambria" w:hAnsi="Cambria"/>
                            <w:b/>
                            <w:bCs/>
                            <w:sz w:val="32"/>
                            <w:szCs w:val="32"/>
                          </w:rPr>
                          <w:t>202</w:t>
                        </w:r>
                        <w:r>
                          <w:rPr>
                            <w:rFonts w:hint="default" w:ascii="Cambria" w:hAnsi="Cambria"/>
                            <w:b/>
                            <w:bCs/>
                            <w:sz w:val="32"/>
                            <w:szCs w:val="32"/>
                            <w:lang w:val="en-US"/>
                          </w:rPr>
                          <w:t>4</w:t>
                        </w:r>
                        <w:r>
                          <w:rPr>
                            <w:rFonts w:ascii="Cambria" w:hAnsi="Cambria"/>
                            <w:b/>
                            <w:bCs/>
                            <w:sz w:val="32"/>
                            <w:szCs w:val="32"/>
                          </w:rPr>
                          <w:t xml:space="preserve"> – 202</w:t>
                        </w:r>
                        <w:r>
                          <w:rPr>
                            <w:rFonts w:hint="default" w:ascii="Cambria" w:hAnsi="Cambria"/>
                            <w:b/>
                            <w:bCs/>
                            <w:sz w:val="32"/>
                            <w:szCs w:val="32"/>
                            <w:lang w:val="en-US"/>
                          </w:rPr>
                          <w:t>5</w:t>
                        </w:r>
                      </w:p>
                      <w:p w14:paraId="018C9ABD">
                        <w:pPr>
                          <w:rPr>
                            <w:rFonts w:ascii="Cambria" w:hAnsi="Cambria"/>
                            <w:b/>
                            <w:bCs/>
                            <w:sz w:val="20"/>
                            <w:szCs w:val="20"/>
                          </w:rPr>
                        </w:pPr>
                        <w:r>
                          <w:rPr>
                            <w:rFonts w:ascii="Cambria" w:hAnsi="Cambria"/>
                            <w:b/>
                            <w:bCs/>
                            <w:sz w:val="20"/>
                            <w:szCs w:val="20"/>
                          </w:rPr>
                          <w:t>Club No: 045935</w:t>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ab/>
                        </w:r>
                        <w:r>
                          <w:rPr>
                            <w:rFonts w:ascii="Cambria" w:hAnsi="Cambria"/>
                            <w:b/>
                            <w:bCs/>
                            <w:sz w:val="20"/>
                            <w:szCs w:val="20"/>
                          </w:rPr>
                          <w:t xml:space="preserve"> Chartered on: 05/03/1986</w:t>
                        </w:r>
                      </w:p>
                      <w:p w14:paraId="6D806C24">
                        <w:pPr>
                          <w:rPr>
                            <w:rFonts w:ascii="Cambria" w:hAnsi="Cambria"/>
                            <w:b/>
                            <w:bCs/>
                          </w:rPr>
                        </w:pPr>
                      </w:p>
                    </w:txbxContent>
                  </v:textbox>
                </v:shape>
              </v:group>
            </w:pict>
          </mc:Fallback>
        </mc:AlternateContent>
      </w:r>
    </w:p>
    <w:p w14:paraId="75881F73"/>
    <w:p w14:paraId="1C58A2D4"/>
    <w:p w14:paraId="0BA6EA21"/>
    <w:p w14:paraId="070BC3F0">
      <w:pPr>
        <w:rPr>
          <w:rFonts w:hint="default" w:ascii="Nirmala UI" w:hAnsi="Nirmala UI" w:cs="Nirmala UI"/>
          <w:lang w:val="en-US"/>
        </w:rPr>
      </w:pPr>
    </w:p>
    <w:p w14:paraId="40A1B0FE">
      <w:pPr>
        <w:keepNext w:val="0"/>
        <w:keepLines w:val="0"/>
        <w:widowControl/>
        <w:suppressLineNumbers w:val="0"/>
        <w:jc w:val="left"/>
        <w:rPr>
          <w:rFonts w:hint="default"/>
          <w:sz w:val="24"/>
          <w:szCs w:val="24"/>
          <w:lang w:val="en-US"/>
        </w:rPr>
      </w:pPr>
      <w:r>
        <w:rPr>
          <w:rFonts w:hint="default" w:ascii="Calibri" w:hAnsi="Calibri" w:eastAsia="SimSun" w:cs="Calibri"/>
          <w:color w:val="000000"/>
          <w:kern w:val="0"/>
          <w:sz w:val="24"/>
          <w:szCs w:val="24"/>
          <w:lang w:val="en-US" w:eastAsia="zh-CN" w:bidi="ar"/>
          <w14:ligatures w14:val="standardContextual"/>
        </w:rPr>
        <w:t>Chamara Morawatte</w:t>
      </w:r>
      <w:r>
        <w:rPr>
          <w:rFonts w:ascii="Calibri" w:hAnsi="Calibri" w:eastAsia="SimSun" w:cs="Calibri"/>
          <w:color w:val="000000"/>
          <w:kern w:val="0"/>
          <w:sz w:val="24"/>
          <w:szCs w:val="24"/>
          <w:lang w:val="en-US" w:eastAsia="zh-CN" w:bidi="ar"/>
          <w14:ligatures w14:val="standardContextual"/>
        </w:rPr>
        <w:t xml:space="preserve"> </w:t>
      </w:r>
      <w:r>
        <w:rPr>
          <w:rFonts w:hint="default" w:ascii="Calibri" w:hAnsi="Calibri" w:eastAsia="SimSun" w:cs="Calibri"/>
          <w:color w:val="000000"/>
          <w:kern w:val="0"/>
          <w:sz w:val="24"/>
          <w:szCs w:val="24"/>
          <w:lang w:val="en-US" w:eastAsia="zh-CN" w:bidi="ar"/>
          <w14:ligatures w14:val="standardContextual"/>
        </w:rPr>
        <w:t>,</w:t>
      </w:r>
    </w:p>
    <w:p w14:paraId="6E2E51FC">
      <w:pPr>
        <w:keepNext w:val="0"/>
        <w:keepLines w:val="0"/>
        <w:widowControl/>
        <w:suppressLineNumbers w:val="0"/>
        <w:jc w:val="left"/>
        <w:rPr>
          <w:sz w:val="24"/>
          <w:szCs w:val="24"/>
        </w:rPr>
      </w:pPr>
      <w:r>
        <w:rPr>
          <w:rFonts w:hint="default" w:ascii="Calibri" w:hAnsi="Calibri" w:eastAsia="SimSun" w:cs="Calibri"/>
          <w:color w:val="000000"/>
          <w:kern w:val="0"/>
          <w:sz w:val="24"/>
          <w:szCs w:val="24"/>
          <w:lang w:val="en-US" w:eastAsia="zh-CN" w:bidi="ar"/>
          <w14:ligatures w14:val="standardContextual"/>
        </w:rPr>
        <w:t xml:space="preserve">Secretary, </w:t>
      </w:r>
    </w:p>
    <w:p w14:paraId="3A309D3E">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Lions Club of Avissawella.</w:t>
      </w:r>
    </w:p>
    <w:p w14:paraId="636BA45A">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 xml:space="preserve">01/08/2024 </w:t>
      </w:r>
    </w:p>
    <w:p w14:paraId="1B273CED">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p>
    <w:p w14:paraId="46E21B83">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 xml:space="preserve">Dear Lion </w:t>
      </w:r>
      <w:r>
        <w:rPr>
          <w:rFonts w:hint="default" w:ascii="Calibri" w:hAnsi="Calibri" w:eastAsia="SimSun"/>
          <w:color w:val="000000"/>
          <w:kern w:val="0"/>
          <w:sz w:val="24"/>
          <w:szCs w:val="24"/>
          <w:lang w:val="en-US" w:eastAsia="zh-CN"/>
          <w14:ligatures w14:val="standardContextual"/>
        </w:rPr>
        <w:t>Wilfred Wirasagoda</w:t>
      </w:r>
      <w:r>
        <w:rPr>
          <w:rFonts w:hint="default" w:ascii="Calibri" w:hAnsi="Calibri" w:eastAsia="SimSun" w:cs="Calibri"/>
          <w:color w:val="000000"/>
          <w:kern w:val="0"/>
          <w:sz w:val="24"/>
          <w:szCs w:val="24"/>
          <w:lang w:val="en-US" w:eastAsia="zh-CN" w:bidi="ar"/>
          <w14:ligatures w14:val="standardContextual"/>
        </w:rPr>
        <w:t xml:space="preserve">, </w:t>
      </w:r>
    </w:p>
    <w:p w14:paraId="1D7579B9">
      <w:pPr>
        <w:keepNext w:val="0"/>
        <w:keepLines w:val="0"/>
        <w:widowControl/>
        <w:suppressLineNumbers w:val="0"/>
        <w:jc w:val="both"/>
        <w:rPr>
          <w:rFonts w:hint="default" w:ascii="Calibri" w:hAnsi="Calibri" w:eastAsia="SimSun" w:cs="Calibri"/>
          <w:b/>
          <w:bCs/>
          <w:color w:val="000000"/>
          <w:kern w:val="0"/>
          <w:sz w:val="24"/>
          <w:szCs w:val="24"/>
          <w:u w:val="single"/>
          <w:lang w:val="en-US" w:eastAsia="zh-CN" w:bidi="ar"/>
          <w14:ligatures w14:val="standardContextual"/>
        </w:rPr>
      </w:pPr>
      <w:r>
        <w:rPr>
          <w:rFonts w:hint="default" w:ascii="Calibri" w:hAnsi="Calibri" w:eastAsia="SimSun" w:cs="Calibri"/>
          <w:b/>
          <w:bCs/>
          <w:color w:val="000000"/>
          <w:kern w:val="0"/>
          <w:sz w:val="24"/>
          <w:szCs w:val="24"/>
          <w:u w:val="single"/>
          <w:lang w:val="en-US" w:eastAsia="zh-CN" w:bidi="ar"/>
          <w14:ligatures w14:val="standardContextual"/>
        </w:rPr>
        <w:t xml:space="preserve">Appointment as Auditor 2024-2025 - Lions Club of Avissawella </w:t>
      </w:r>
    </w:p>
    <w:p w14:paraId="0E5A2C00">
      <w:pPr>
        <w:keepNext w:val="0"/>
        <w:keepLines w:val="0"/>
        <w:widowControl/>
        <w:suppressLineNumbers w:val="0"/>
        <w:spacing w:line="360" w:lineRule="auto"/>
        <w:jc w:val="both"/>
        <w:rPr>
          <w:rFonts w:hint="default" w:ascii="Calibri" w:hAnsi="Calibri" w:eastAsia="SimSun" w:cs="Calibri"/>
          <w:color w:val="000000"/>
          <w:kern w:val="0"/>
          <w:sz w:val="24"/>
          <w:szCs w:val="24"/>
          <w:lang w:val="en-US" w:eastAsia="zh-CN" w:bidi="ar"/>
          <w14:ligatures w14:val="standardContextual"/>
        </w:rPr>
      </w:pPr>
      <w:bookmarkStart w:id="0" w:name="_GoBack"/>
      <w:bookmarkEnd w:id="0"/>
      <w:r>
        <w:rPr>
          <w:rFonts w:hint="default" w:ascii="Calibri" w:hAnsi="Calibri" w:eastAsia="SimSun" w:cs="Calibri"/>
          <w:color w:val="000000"/>
          <w:kern w:val="0"/>
          <w:sz w:val="24"/>
          <w:szCs w:val="24"/>
          <w:lang w:val="en-US" w:eastAsia="zh-CN" w:bidi="ar"/>
          <w14:ligatures w14:val="standardContextual"/>
        </w:rPr>
        <w:t xml:space="preserve">We are pleased to inform you that you have been appointed as the Auditor for the Lions Club of Avissawella for the fiscal year [2024-2025]. Your expertise and experience in the field of auditing are highly valued, and we are confident that your services will significantly contribute to the financial integrity and transparency of our club. </w:t>
      </w:r>
    </w:p>
    <w:p w14:paraId="1EE4EC9E">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Your responsibilities will include, but are not limited to, the following: </w:t>
      </w:r>
    </w:p>
    <w:p w14:paraId="4FF136CA">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1. Reviewing and auditing the club's financial statements and records. </w:t>
      </w:r>
    </w:p>
    <w:p w14:paraId="550D309C">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2. Ensuring compliance with applicable accounting standards and financial regulations. </w:t>
      </w:r>
    </w:p>
    <w:p w14:paraId="71E9DD0C">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3. Providing recommendations for improving financial processes and controls. </w:t>
      </w:r>
    </w:p>
    <w:p w14:paraId="3F73273D">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4. Preparing and presenting the audit report to the club's board of directors and members. </w:t>
      </w:r>
    </w:p>
    <w:p w14:paraId="72A04B5D">
      <w:pPr>
        <w:keepNext w:val="0"/>
        <w:keepLines w:val="0"/>
        <w:widowControl/>
        <w:suppressLineNumbers w:val="0"/>
        <w:spacing w:line="360" w:lineRule="auto"/>
        <w:jc w:val="both"/>
        <w:rPr>
          <w:sz w:val="24"/>
          <w:szCs w:val="24"/>
        </w:rPr>
      </w:pPr>
      <w:r>
        <w:rPr>
          <w:rFonts w:hint="default" w:ascii="Calibri" w:hAnsi="Calibri" w:eastAsia="SimSun" w:cs="Calibri"/>
          <w:color w:val="000000"/>
          <w:kern w:val="0"/>
          <w:sz w:val="24"/>
          <w:szCs w:val="24"/>
          <w:lang w:val="en-US" w:eastAsia="zh-CN" w:bidi="ar"/>
          <w14:ligatures w14:val="standardContextual"/>
        </w:rPr>
        <w:t xml:space="preserve">We request you to carry out your duties with the highest level of professionalism and integrity, adhering to the principles of confidentiality and impartiality. </w:t>
      </w:r>
    </w:p>
    <w:p w14:paraId="105977BA">
      <w:pPr>
        <w:keepNext w:val="0"/>
        <w:keepLines w:val="0"/>
        <w:widowControl/>
        <w:suppressLineNumbers w:val="0"/>
        <w:jc w:val="both"/>
        <w:rPr>
          <w:rFonts w:hint="default" w:ascii="Calibri" w:hAnsi="Calibri" w:eastAsia="SimSun" w:cs="Calibri"/>
          <w:color w:val="000000"/>
          <w:kern w:val="0"/>
          <w:sz w:val="24"/>
          <w:szCs w:val="24"/>
          <w:lang w:val="en-US" w:eastAsia="zh-CN" w:bidi="ar"/>
          <w14:ligatures w14:val="standardContextual"/>
        </w:rPr>
      </w:pPr>
    </w:p>
    <w:p w14:paraId="7EE09E85">
      <w:pPr>
        <w:keepNext w:val="0"/>
        <w:keepLines w:val="0"/>
        <w:widowControl/>
        <w:suppressLineNumbers w:val="0"/>
        <w:jc w:val="both"/>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 xml:space="preserve">We look forward to working with you and benefiting from your valuable insights and expertise. </w:t>
      </w:r>
    </w:p>
    <w:p w14:paraId="47E83C8C">
      <w:pPr>
        <w:keepNext w:val="0"/>
        <w:keepLines w:val="0"/>
        <w:widowControl/>
        <w:suppressLineNumbers w:val="0"/>
        <w:jc w:val="both"/>
        <w:rPr>
          <w:rFonts w:hint="default" w:ascii="Calibri" w:hAnsi="Calibri" w:eastAsia="SimSun" w:cs="Calibri"/>
          <w:color w:val="000000"/>
          <w:kern w:val="0"/>
          <w:sz w:val="24"/>
          <w:szCs w:val="24"/>
          <w:lang w:val="en-US" w:eastAsia="zh-CN" w:bidi="ar"/>
          <w14:ligatures w14:val="standardContextual"/>
        </w:rPr>
      </w:pPr>
    </w:p>
    <w:p w14:paraId="566517D2">
      <w:pPr>
        <w:keepNext w:val="0"/>
        <w:keepLines w:val="0"/>
        <w:widowControl/>
        <w:suppressLineNumbers w:val="0"/>
        <w:jc w:val="both"/>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 xml:space="preserve">Thank you for your willingness to serve as our Auditor. </w:t>
      </w:r>
    </w:p>
    <w:p w14:paraId="3244CDBC">
      <w:pPr>
        <w:keepNext w:val="0"/>
        <w:keepLines w:val="0"/>
        <w:widowControl/>
        <w:suppressLineNumbers w:val="0"/>
        <w:jc w:val="both"/>
        <w:rPr>
          <w:rFonts w:hint="default" w:ascii="Calibri" w:hAnsi="Calibri" w:eastAsia="SimSun" w:cs="Calibri"/>
          <w:color w:val="000000"/>
          <w:kern w:val="0"/>
          <w:sz w:val="24"/>
          <w:szCs w:val="24"/>
          <w:lang w:val="en-US" w:eastAsia="zh-CN" w:bidi="ar"/>
          <w14:ligatures w14:val="standardContextual"/>
        </w:rPr>
      </w:pPr>
    </w:p>
    <w:p w14:paraId="61476E6C">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r>
        <w:rPr>
          <w:rFonts w:hint="default" w:ascii="Calibri" w:hAnsi="Calibri" w:eastAsia="SimSun" w:cs="Calibri"/>
          <w:color w:val="000000"/>
          <w:kern w:val="0"/>
          <w:sz w:val="24"/>
          <w:szCs w:val="24"/>
          <w:lang w:val="en-US" w:eastAsia="zh-CN" w:bidi="ar"/>
          <w14:ligatures w14:val="standardContextual"/>
        </w:rPr>
        <w:t xml:space="preserve">Warm regards, </w:t>
      </w:r>
    </w:p>
    <w:p w14:paraId="6BFA450D">
      <w:pPr>
        <w:keepNext w:val="0"/>
        <w:keepLines w:val="0"/>
        <w:widowControl/>
        <w:suppressLineNumbers w:val="0"/>
        <w:jc w:val="left"/>
        <w:rPr>
          <w:rFonts w:hint="default" w:ascii="Calibri" w:hAnsi="Calibri" w:eastAsia="SimSun" w:cs="Calibri"/>
          <w:color w:val="000000"/>
          <w:kern w:val="0"/>
          <w:sz w:val="24"/>
          <w:szCs w:val="24"/>
          <w:lang w:val="en-US" w:eastAsia="zh-CN" w:bidi="ar"/>
          <w14:ligatures w14:val="standardContextual"/>
        </w:rPr>
      </w:pPr>
    </w:p>
    <w:p w14:paraId="14FFD02C">
      <w:pPr>
        <w:keepNext w:val="0"/>
        <w:keepLines w:val="0"/>
        <w:widowControl/>
        <w:suppressLineNumbers w:val="0"/>
        <w:jc w:val="left"/>
        <w:rPr>
          <w:sz w:val="24"/>
          <w:szCs w:val="24"/>
        </w:rPr>
      </w:pPr>
      <w:r>
        <w:rPr>
          <w:rFonts w:hint="default" w:ascii="Calibri" w:hAnsi="Calibri" w:eastAsia="SimSun" w:cs="Calibri"/>
          <w:color w:val="000000"/>
          <w:kern w:val="0"/>
          <w:sz w:val="24"/>
          <w:szCs w:val="24"/>
          <w:lang w:val="en-US" w:eastAsia="zh-CN" w:bidi="ar"/>
          <w14:ligatures w14:val="standardContextual"/>
        </w:rPr>
        <w:t xml:space="preserve">Chamara Morawatte, </w:t>
      </w:r>
    </w:p>
    <w:p w14:paraId="429BE321">
      <w:pPr>
        <w:keepNext w:val="0"/>
        <w:keepLines w:val="0"/>
        <w:widowControl/>
        <w:suppressLineNumbers w:val="0"/>
        <w:jc w:val="left"/>
        <w:rPr>
          <w:sz w:val="24"/>
          <w:szCs w:val="24"/>
        </w:rPr>
      </w:pPr>
      <w:r>
        <w:rPr>
          <w:rFonts w:hint="default" w:ascii="Calibri" w:hAnsi="Calibri" w:eastAsia="SimSun" w:cs="Calibri"/>
          <w:color w:val="000000"/>
          <w:kern w:val="0"/>
          <w:sz w:val="24"/>
          <w:szCs w:val="24"/>
          <w:lang w:val="en-US" w:eastAsia="zh-CN" w:bidi="ar"/>
          <w14:ligatures w14:val="standardContextual"/>
        </w:rPr>
        <w:t xml:space="preserve">Club Secretary, </w:t>
      </w:r>
    </w:p>
    <w:p w14:paraId="42D29D7E">
      <w:pPr>
        <w:keepNext w:val="0"/>
        <w:keepLines w:val="0"/>
        <w:widowControl/>
        <w:suppressLineNumbers w:val="0"/>
        <w:jc w:val="left"/>
        <w:rPr>
          <w:rFonts w:hint="default"/>
          <w:sz w:val="24"/>
          <w:szCs w:val="24"/>
          <w:lang w:val="en-US"/>
        </w:rPr>
      </w:pPr>
      <w:r>
        <w:rPr>
          <w:rFonts w:hint="default" w:ascii="Calibri" w:hAnsi="Calibri" w:eastAsia="SimSun" w:cs="Calibri"/>
          <w:color w:val="000000"/>
          <w:kern w:val="0"/>
          <w:sz w:val="24"/>
          <w:szCs w:val="24"/>
          <w:lang w:val="en-US" w:eastAsia="zh-CN" w:bidi="ar"/>
          <w14:ligatures w14:val="standardContextual"/>
        </w:rPr>
        <w:t>Lions Club Of Avissawella.</w:t>
      </w:r>
    </w:p>
    <w:p w14:paraId="710F37BC">
      <w:pPr>
        <w:rPr>
          <w:rFonts w:hint="default" w:ascii="Nirmala UI" w:hAnsi="Nirmala UI" w:cs="Nirmala UI"/>
          <w:lang w:val="en-US"/>
        </w:rPr>
      </w:pPr>
    </w:p>
    <w:sectPr>
      <w:pgSz w:w="12240" w:h="15840"/>
      <w:pgMar w:top="1440"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irmala UI">
    <w:panose1 w:val="020B0502040204020203"/>
    <w:charset w:val="00"/>
    <w:family w:val="auto"/>
    <w:pitch w:val="default"/>
    <w:sig w:usb0="80FF8023" w:usb1="0200004A" w:usb2="00000200" w:usb3="0004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76"/>
    <w:rsid w:val="00273911"/>
    <w:rsid w:val="00414DFD"/>
    <w:rsid w:val="00515938"/>
    <w:rsid w:val="005C1EFD"/>
    <w:rsid w:val="0076432E"/>
    <w:rsid w:val="00806176"/>
    <w:rsid w:val="00946DB8"/>
    <w:rsid w:val="00982429"/>
    <w:rsid w:val="00BC13EF"/>
    <w:rsid w:val="00D33723"/>
    <w:rsid w:val="00FE5A15"/>
    <w:rsid w:val="15E909BB"/>
    <w:rsid w:val="374A19AC"/>
    <w:rsid w:val="3DEE478D"/>
    <w:rsid w:val="475D04AB"/>
    <w:rsid w:val="4ED129DC"/>
    <w:rsid w:val="6D78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0</Words>
  <Characters>5</Characters>
  <Lines>1</Lines>
  <Paragraphs>1</Paragraphs>
  <TotalTime>16</TotalTime>
  <ScaleCrop>false</ScaleCrop>
  <LinksUpToDate>false</LinksUpToDate>
  <CharactersWithSpaces>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2023-11-19T12:51:00Z</dcterms:created>
  <dc:creator>Chandima Rathnayake</dc:creator>
  <cp:lastModifiedBy>Chamara</cp:lastModifiedBy>
  <cp:lastPrinted>2024-09-01T09:12:11Z</cp:lastPrinted>
  <dcterms:modified xsi:type="dcterms:W3CDTF">2024-09-01T09:14:13Z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D02FBF6CD05B4C4E849F0A14F978FA86_13</vt:lpwstr>
  </property>
</Properties>
</file>